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8"/>
        <w:pBdr/>
        <w:shd w:val="clear" w:color="auto" w:fill="ffffff"/>
        <w:spacing/>
        <w:ind/>
        <w:jc w:val="center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28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5"/>
          <w:sz w:val="28"/>
          <w:szCs w:val="28"/>
        </w:rPr>
        <w:t xml:space="preserve">ВИКОНАВЧИЙ КОМІТЕТ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 w14:paraId="5A575458">
      <w:pPr>
        <w:pStyle w:val="928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 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 w14:paraId="428C4B95">
      <w:pPr>
        <w:pStyle w:val="928"/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31C96D7">
      <w:pPr>
        <w:pStyle w:val="928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 року</w:t>
        <w:tab/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147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8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порядку денного 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засідання виконавчого комітету </w:t>
      </w:r>
      <w:r>
        <w:t xml:space="preserve">12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3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12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3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28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6149BA94">
      <w:pPr>
        <w:pStyle w:val="928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63A82814">
      <w:pPr>
        <w:pStyle w:val="928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7AEC54A">
      <w:pPr>
        <w:pStyle w:val="938"/>
        <w:pBdr/>
        <w:spacing/>
        <w:ind/>
        <w:rPr>
          <w:szCs w:val="28"/>
        </w:rPr>
      </w:pPr>
      <w:r>
        <w:rPr>
          <w:szCs w:val="28"/>
        </w:rPr>
        <w:t xml:space="preserve">Перший заступник міського голови </w:t>
      </w:r>
      <w:r>
        <w:rPr>
          <w:szCs w:val="28"/>
        </w:rPr>
        <w:t xml:space="preserve">                                       </w:t>
      </w:r>
      <w:r>
        <w:rPr>
          <w:szCs w:val="28"/>
        </w:rPr>
        <w:t xml:space="preserve">Наталія ШАПТАЛА</w:t>
      </w:r>
      <w:r>
        <w:rPr>
          <w:color w:val="ff0000"/>
          <w:szCs w:val="28"/>
        </w:rPr>
        <w:t xml:space="preserve">  </w:t>
      </w:r>
      <w:r>
        <w:rPr>
          <w:szCs w:val="28"/>
        </w:rPr>
      </w:r>
      <w:r>
        <w:rPr>
          <w:szCs w:val="28"/>
        </w:rPr>
      </w:r>
    </w:p>
    <w:p w14:paraId="3D0F9719"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C5C98C2"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2 березня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147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9"/>
        <w:pBdr/>
        <w:spacing/>
        <w:ind w:right="-1"/>
        <w:rPr>
          <w:b/>
          <w:szCs w:val="28"/>
        </w:rPr>
      </w:pPr>
      <w:r>
        <w:t xml:space="preserve">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9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засідання виконавчого комітету Берестинської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0C2A4B89"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12 березня </w:t>
      </w:r>
      <w:r>
        <w:rPr>
          <w:b/>
          <w:sz w:val="28"/>
          <w:szCs w:val="28"/>
          <w:lang w:val="uk-UA"/>
        </w:rPr>
        <w:t xml:space="preserve">2026</w:t>
      </w:r>
      <w:r>
        <w:rPr>
          <w:b/>
          <w:sz w:val="28"/>
          <w:szCs w:val="28"/>
          <w:lang w:val="uk-UA"/>
        </w:rPr>
        <w:t xml:space="preserve">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6C144ED5">
      <w:pPr>
        <w:pStyle w:val="928"/>
        <w:pBdr/>
        <w:spacing/>
        <w:ind/>
        <w:jc w:val="both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</w:p>
    <w:p w14:paraId="7700432E">
      <w:pPr>
        <w:pStyle w:val="928"/>
        <w:pBdr/>
        <w:shd w:val="clear" w:color="auto" w:fill="ffffff"/>
        <w:spacing w:line="322" w:lineRule="exact"/>
        <w:ind w:right="-82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</w:rPr>
        <w:t xml:space="preserve">    </w:t>
      </w:r>
      <w:r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  <w:lang w:val="uk-UA"/>
        </w:rPr>
        <w:t xml:space="preserve">  </w:t>
      </w:r>
      <w:r>
        <w:rPr>
          <w:bCs/>
          <w:spacing w:val="-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1. Пр</w:t>
      </w:r>
      <w:r>
        <w:rPr>
          <w:sz w:val="28"/>
          <w:szCs w:val="28"/>
          <w:lang w:val="uk-UA"/>
        </w:rPr>
        <w:t xml:space="preserve">о якість питної води та питного </w:t>
      </w:r>
      <w:r>
        <w:rPr>
          <w:sz w:val="28"/>
          <w:szCs w:val="28"/>
          <w:lang w:val="uk-UA"/>
        </w:rPr>
        <w:t xml:space="preserve">водопостачання на території населених пунктів міської ради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7B1F7D9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Інформує:</w:t>
      </w:r>
      <w:r>
        <w:rPr>
          <w:sz w:val="28"/>
          <w:szCs w:val="28"/>
          <w:lang w:val="uk-UA"/>
        </w:rPr>
        <w:t xml:space="preserve"> Микола ДУБИНА – </w:t>
      </w:r>
      <w:r>
        <w:rPr>
          <w:sz w:val="28"/>
          <w:szCs w:val="28"/>
        </w:rPr>
        <w:t xml:space="preserve">директор </w:t>
      </w:r>
      <w:r>
        <w:rPr>
          <w:sz w:val="28"/>
          <w:szCs w:val="28"/>
          <w:lang w:val="uk-UA"/>
        </w:rPr>
        <w:t xml:space="preserve">комунального підприємства «Берестин-Водоканал».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1B06722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Про організацію благоустрою населених пунктів Берестинської </w:t>
      </w:r>
      <w:r>
        <w:rPr>
          <w:sz w:val="28"/>
          <w:lang w:val="uk-UA"/>
        </w:rPr>
        <w:t xml:space="preserve">міської територіальної громади</w:t>
      </w:r>
      <w:r>
        <w:rPr>
          <w:sz w:val="28"/>
          <w:szCs w:val="28"/>
          <w:lang w:val="uk-UA"/>
        </w:rPr>
        <w:t xml:space="preserve"> у 20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79374E3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Інформують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  <w:t xml:space="preserve">  Сергій БОГДАНЕЦЬ</w:t>
      </w:r>
      <w:r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директор</w:t>
      </w:r>
      <w:r>
        <w:rPr>
          <w:sz w:val="28"/>
          <w:szCs w:val="28"/>
          <w:lang w:val="uk-UA"/>
        </w:rPr>
        <w:t xml:space="preserve"> Берестинського</w:t>
      </w:r>
      <w:r>
        <w:rPr>
          <w:sz w:val="28"/>
          <w:szCs w:val="28"/>
          <w:lang w:val="uk-UA"/>
        </w:rPr>
        <w:t xml:space="preserve"> житлового ремонтно-експлуатаційного підприємства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8ACF97">
      <w:pPr>
        <w:pStyle w:val="928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Сергій ТКАЧЕНКО – директор Берестинського комбінату комунальних підприємств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6071518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Про організацію проведення щорічної акції </w:t>
      </w:r>
      <w:r>
        <w:rPr>
          <w:sz w:val="28"/>
          <w:szCs w:val="28"/>
          <w:lang w:val="uk-UA"/>
        </w:rPr>
        <w:t xml:space="preserve">«За чисте довкілля» та дня благоустрою  </w:t>
      </w:r>
      <w:r>
        <w:rPr>
          <w:sz w:val="28"/>
          <w:szCs w:val="28"/>
          <w:lang w:val="uk-UA"/>
        </w:rPr>
        <w:t xml:space="preserve">територій населених пунктів міської ради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87BFEE7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  <w:lang w:val="uk-UA" w:eastAsia="uk-UA"/>
        </w:rPr>
      </w:pPr>
      <w:r>
        <w:rPr>
          <w:color w:val="000000" w:themeColor="text1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  <w:highlight w:val="none"/>
          <w:lang w:val="uk-UA" w:eastAsia="uk-UA"/>
        </w:rPr>
      </w:r>
      <w:r>
        <w:rPr>
          <w:color w:val="000000" w:themeColor="text1"/>
          <w:sz w:val="28"/>
          <w:szCs w:val="28"/>
          <w:highlight w:val="none"/>
          <w:lang w:val="uk-UA" w:eastAsia="uk-UA"/>
        </w:rPr>
      </w:r>
    </w:p>
    <w:p w14:paraId="2B771F2A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  <w:lang w:val="uk-UA" w:eastAsia="uk-UA"/>
        </w:rPr>
      </w:pPr>
      <w:r>
        <w:rPr>
          <w:bCs/>
          <w:color w:val="000000" w:themeColor="text1"/>
          <w:sz w:val="28"/>
          <w:szCs w:val="28"/>
          <w:highlight w:val="none"/>
          <w:lang w:val="uk-UA" w:eastAsia="uk-UA"/>
        </w:rPr>
      </w:r>
      <w:r>
        <w:rPr>
          <w:color w:val="000000"/>
          <w:spacing w:val="-9"/>
          <w:sz w:val="28"/>
          <w:szCs w:val="28"/>
          <w:lang w:val="uk-UA"/>
        </w:rPr>
        <w:t xml:space="preserve">         4. Про подання на затвердження ради проектів Програм з питань місцевого самоврядування Берестинської міської територіальної громади на 2026 рік</w:t>
      </w:r>
      <w:r>
        <w:rPr>
          <w:bCs/>
          <w:color w:val="000000" w:themeColor="text1"/>
          <w:sz w:val="28"/>
          <w:szCs w:val="28"/>
          <w:highlight w:val="none"/>
          <w:lang w:val="uk-UA" w:eastAsia="uk-UA"/>
        </w:rPr>
        <w:t xml:space="preserve">. </w:t>
      </w:r>
      <w:r>
        <w:rPr>
          <w:color w:val="000000" w:themeColor="text1"/>
          <w:sz w:val="28"/>
          <w:szCs w:val="28"/>
          <w:highlight w:val="none"/>
          <w:lang w:val="uk-UA" w:eastAsia="uk-UA"/>
        </w:rPr>
      </w:r>
      <w:r>
        <w:rPr>
          <w:color w:val="000000" w:themeColor="text1"/>
          <w:sz w:val="28"/>
          <w:szCs w:val="28"/>
          <w:highlight w:val="none"/>
          <w:lang w:val="uk-UA" w:eastAsia="uk-UA"/>
        </w:rPr>
      </w:r>
    </w:p>
    <w:p w14:paraId="08F7B197">
      <w:pPr>
        <w:pStyle w:val="93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highlight w:val="none"/>
          <w:lang w:val="uk-UA" w:eastAsia="uk-UA"/>
        </w:rPr>
      </w:r>
      <w:r>
        <w:rPr>
          <w:color w:val="000000" w:themeColor="text1"/>
          <w:szCs w:val="28"/>
        </w:rPr>
        <w:t xml:space="preserve">Інформує: Катерина ЄНІНА – </w:t>
      </w:r>
      <w:r>
        <w:rPr>
          <w:bCs/>
          <w:color w:val="000000" w:themeColor="text1"/>
          <w:sz w:val="28"/>
          <w:szCs w:val="28"/>
          <w:highlight w:val="none"/>
          <w:lang w:val="uk-UA" w:eastAsia="uk-UA"/>
        </w:rPr>
        <w:t xml:space="preserve"> секретар міської ради.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6DBCCAA">
      <w:pPr>
        <w:pStyle w:val="928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5.  </w:t>
      </w: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прое</w:t>
      </w:r>
      <w:r>
        <w:rPr>
          <w:sz w:val="28"/>
          <w:szCs w:val="28"/>
          <w:lang w:val="uk-UA"/>
        </w:rPr>
        <w:t xml:space="preserve">ктно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кошторисної </w:t>
      </w:r>
      <w:r>
        <w:rPr>
          <w:sz w:val="28"/>
          <w:szCs w:val="28"/>
          <w:lang w:val="uk-UA"/>
        </w:rPr>
        <w:t xml:space="preserve">д</w:t>
      </w:r>
      <w:r>
        <w:rPr>
          <w:sz w:val="28"/>
          <w:szCs w:val="28"/>
          <w:lang w:val="uk-UA"/>
        </w:rPr>
        <w:t xml:space="preserve">окументації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 об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єкту: </w:t>
      </w:r>
      <w:r>
        <w:rPr>
          <w:sz w:val="28"/>
          <w:szCs w:val="28"/>
          <w:lang w:val="uk-UA"/>
        </w:rPr>
        <w:t xml:space="preserve">«Реконструкція </w:t>
      </w:r>
      <w:r>
        <w:rPr>
          <w:sz w:val="28"/>
          <w:szCs w:val="28"/>
          <w:lang w:val="uk-UA"/>
        </w:rPr>
        <w:t xml:space="preserve">водопроводу по вулиці 19 вересня від </w:t>
      </w:r>
      <w:r>
        <w:rPr>
          <w:sz w:val="28"/>
          <w:szCs w:val="28"/>
          <w:lang w:val="uk-UA"/>
        </w:rPr>
        <w:t xml:space="preserve">перехрестя </w:t>
      </w:r>
      <w:r>
        <w:rPr>
          <w:sz w:val="28"/>
          <w:szCs w:val="28"/>
          <w:lang w:val="uk-UA"/>
        </w:rPr>
        <w:t xml:space="preserve">вулиці Короленка до перехрестя </w:t>
      </w:r>
      <w:r>
        <w:rPr>
          <w:sz w:val="28"/>
          <w:szCs w:val="28"/>
          <w:lang w:val="uk-UA"/>
        </w:rPr>
        <w:t xml:space="preserve">вулиці Вишневої та по вулиці Вишневій від </w:t>
      </w:r>
      <w:r>
        <w:rPr>
          <w:sz w:val="28"/>
          <w:szCs w:val="28"/>
          <w:lang w:val="uk-UA"/>
        </w:rPr>
        <w:t xml:space="preserve">перехрестя вулиці 19 вересня до вулиці Полтавської </w:t>
      </w:r>
      <w:r>
        <w:rPr>
          <w:sz w:val="28"/>
          <w:szCs w:val="28"/>
          <w:lang w:val="uk-UA"/>
        </w:rPr>
        <w:t xml:space="preserve">за адресою:</w:t>
      </w:r>
      <w:r>
        <w:rPr>
          <w:sz w:val="28"/>
          <w:szCs w:val="28"/>
          <w:lang w:val="uk-UA"/>
        </w:rPr>
        <w:t xml:space="preserve">Харківська</w:t>
      </w:r>
      <w:r>
        <w:rPr>
          <w:sz w:val="28"/>
          <w:szCs w:val="28"/>
          <w:lang w:val="uk-UA"/>
        </w:rPr>
        <w:t xml:space="preserve"> область</w:t>
      </w:r>
      <w:r>
        <w:rPr>
          <w:sz w:val="28"/>
          <w:szCs w:val="28"/>
          <w:lang w:val="uk-UA"/>
        </w:rPr>
        <w:t xml:space="preserve">, Берестинський район, </w:t>
      </w:r>
      <w:r>
        <w:rPr>
          <w:sz w:val="28"/>
          <w:szCs w:val="28"/>
          <w:lang w:val="uk-UA"/>
        </w:rPr>
        <w:t xml:space="preserve">місто Берестин»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4D3F415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Інформує:</w:t>
      </w:r>
      <w:r>
        <w:rPr>
          <w:sz w:val="28"/>
          <w:szCs w:val="28"/>
          <w:lang w:val="uk-UA"/>
        </w:rPr>
        <w:t xml:space="preserve"> Микола ДУБИНА – </w:t>
      </w:r>
      <w:r>
        <w:rPr>
          <w:sz w:val="28"/>
          <w:szCs w:val="28"/>
        </w:rPr>
        <w:t xml:space="preserve">директор </w:t>
      </w:r>
      <w:r>
        <w:rPr>
          <w:sz w:val="28"/>
          <w:szCs w:val="28"/>
          <w:lang w:val="uk-UA"/>
        </w:rPr>
        <w:t xml:space="preserve">комунального підприємства «Берестин-Водоканал».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75D6B4A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6. Про </w:t>
      </w:r>
      <w:r>
        <w:rPr>
          <w:sz w:val="28"/>
          <w:szCs w:val="28"/>
          <w:lang w:val="uk-UA"/>
        </w:rPr>
        <w:t xml:space="preserve">затвердження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прое</w:t>
      </w:r>
      <w:r>
        <w:rPr>
          <w:sz w:val="28"/>
          <w:szCs w:val="28"/>
          <w:lang w:val="uk-UA"/>
        </w:rPr>
        <w:t xml:space="preserve">ктно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кошторисної </w:t>
      </w:r>
      <w:r>
        <w:rPr>
          <w:sz w:val="28"/>
          <w:szCs w:val="28"/>
          <w:lang w:val="uk-UA"/>
        </w:rPr>
        <w:t xml:space="preserve">д</w:t>
      </w:r>
      <w:r>
        <w:rPr>
          <w:sz w:val="28"/>
          <w:szCs w:val="28"/>
          <w:lang w:val="uk-UA"/>
        </w:rPr>
        <w:t xml:space="preserve">окументації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 об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єкту: </w:t>
      </w:r>
      <w:r>
        <w:rPr>
          <w:sz w:val="28"/>
          <w:szCs w:val="28"/>
          <w:lang w:val="uk-UA"/>
        </w:rPr>
        <w:t xml:space="preserve">«Реконструкція </w:t>
      </w:r>
      <w:r>
        <w:rPr>
          <w:sz w:val="28"/>
          <w:szCs w:val="28"/>
          <w:lang w:val="uk-UA"/>
        </w:rPr>
        <w:t xml:space="preserve">відділення машзалу насосної станції другого </w:t>
      </w:r>
      <w:r>
        <w:rPr>
          <w:sz w:val="28"/>
          <w:szCs w:val="28"/>
          <w:lang w:val="uk-UA"/>
        </w:rPr>
        <w:t xml:space="preserve">підйому та напірних колекторів включно з</w:t>
      </w:r>
      <w:r>
        <w:rPr>
          <w:sz w:val="28"/>
          <w:szCs w:val="28"/>
          <w:lang w:val="uk-UA"/>
        </w:rPr>
        <w:t xml:space="preserve"> камерами переключення, розташованих </w:t>
      </w:r>
      <w:r>
        <w:rPr>
          <w:sz w:val="28"/>
          <w:szCs w:val="28"/>
          <w:lang w:val="uk-UA"/>
        </w:rPr>
        <w:t xml:space="preserve">за адресою:</w:t>
      </w:r>
      <w:r>
        <w:rPr>
          <w:sz w:val="28"/>
          <w:szCs w:val="28"/>
          <w:lang w:val="uk-UA"/>
        </w:rPr>
        <w:t xml:space="preserve">Харківська</w:t>
      </w:r>
      <w:r>
        <w:rPr>
          <w:sz w:val="28"/>
          <w:szCs w:val="28"/>
          <w:lang w:val="uk-UA"/>
        </w:rPr>
        <w:t xml:space="preserve"> область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місто Берестин, </w:t>
      </w:r>
      <w:r>
        <w:rPr>
          <w:sz w:val="28"/>
          <w:szCs w:val="28"/>
          <w:lang w:val="uk-UA"/>
        </w:rPr>
        <w:t xml:space="preserve">провулок Геологів, 6/1»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105369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Інформує:</w:t>
      </w:r>
      <w:r>
        <w:rPr>
          <w:sz w:val="28"/>
          <w:szCs w:val="28"/>
          <w:lang w:val="uk-UA"/>
        </w:rPr>
        <w:t xml:space="preserve"> Микола ДУБИНА – </w:t>
      </w:r>
      <w:r>
        <w:rPr>
          <w:sz w:val="28"/>
          <w:szCs w:val="28"/>
        </w:rPr>
        <w:t xml:space="preserve">директор </w:t>
      </w:r>
      <w:r>
        <w:rPr>
          <w:sz w:val="28"/>
          <w:szCs w:val="28"/>
          <w:lang w:val="uk-UA"/>
        </w:rPr>
        <w:t xml:space="preserve">комунального підприємства «Берестин-Водоканал».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D58227A">
      <w:pPr>
        <w:pStyle w:val="928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7. 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  <w:lang w:val="uk-UA"/>
        </w:rPr>
        <w:t xml:space="preserve">згоди </w:t>
      </w:r>
      <w:r>
        <w:rPr>
          <w:sz w:val="28"/>
          <w:szCs w:val="28"/>
          <w:lang w:val="uk-UA"/>
        </w:rPr>
        <w:t xml:space="preserve">на проведення </w:t>
      </w:r>
      <w:r>
        <w:rPr>
          <w:sz w:val="28"/>
          <w:szCs w:val="28"/>
          <w:lang w:val="uk-UA"/>
        </w:rPr>
        <w:t xml:space="preserve">коригування </w:t>
      </w:r>
      <w:r>
        <w:rPr>
          <w:sz w:val="28"/>
          <w:szCs w:val="28"/>
          <w:lang w:val="uk-UA"/>
        </w:rPr>
        <w:t xml:space="preserve">вартості </w:t>
      </w:r>
      <w:r>
        <w:rPr>
          <w:sz w:val="28"/>
          <w:szCs w:val="28"/>
          <w:lang w:val="uk-UA"/>
        </w:rPr>
        <w:t xml:space="preserve">послуг </w:t>
      </w:r>
      <w:r>
        <w:rPr>
          <w:sz w:val="28"/>
          <w:szCs w:val="28"/>
          <w:lang w:val="uk-UA"/>
        </w:rPr>
        <w:t xml:space="preserve">управління </w:t>
      </w:r>
      <w:r>
        <w:rPr>
          <w:sz w:val="28"/>
          <w:szCs w:val="28"/>
          <w:lang w:val="uk-UA"/>
        </w:rPr>
        <w:t xml:space="preserve">багатоквартирн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ми будинками</w:t>
      </w:r>
      <w:r>
        <w:rPr>
          <w:sz w:val="28"/>
          <w:szCs w:val="28"/>
          <w:lang w:val="uk-UA"/>
        </w:rPr>
        <w:t xml:space="preserve"> в місті Берестині,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селищ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Дослідне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селі Піщанка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D3BE5EE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Сергій БОГДАНЕЦЬ</w:t>
      </w:r>
      <w:r>
        <w:rPr>
          <w:color w:val="000000" w:themeColor="text1"/>
          <w:sz w:val="28"/>
          <w:szCs w:val="28"/>
          <w:lang w:val="uk-UA"/>
        </w:rPr>
        <w:t xml:space="preserve"> –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директор</w:t>
      </w:r>
      <w:r>
        <w:rPr>
          <w:color w:val="000000" w:themeColor="text1"/>
          <w:sz w:val="28"/>
          <w:szCs w:val="28"/>
          <w:lang w:val="uk-UA"/>
        </w:rPr>
        <w:t xml:space="preserve"> Берестинського</w:t>
      </w:r>
      <w:r>
        <w:rPr>
          <w:color w:val="000000" w:themeColor="text1"/>
          <w:sz w:val="28"/>
          <w:szCs w:val="28"/>
          <w:lang w:val="uk-UA"/>
        </w:rPr>
        <w:t xml:space="preserve"> житлового </w:t>
      </w:r>
      <w:r>
        <w:rPr>
          <w:color w:val="000000" w:themeColor="text1"/>
          <w:sz w:val="28"/>
          <w:szCs w:val="28"/>
          <w:lang w:val="uk-UA"/>
        </w:rPr>
        <w:t xml:space="preserve">ремонтно-експлуатаційного підприємства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9157F12">
      <w:pPr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</w:t>
      </w:r>
      <w:r>
        <w:rPr>
          <w:rFonts w:eastAsia="Calibri"/>
          <w:color w:val="000000" w:themeColor="text1"/>
          <w:szCs w:val="28"/>
          <w:lang w:val="en-US"/>
        </w:rPr>
        <w:t xml:space="preserve"> </w:t>
      </w:r>
      <w:r>
        <w:rPr>
          <w:rFonts w:eastAsia="Calibri"/>
          <w:color w:val="000000" w:themeColor="text1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Cs w:val="28"/>
          <w:lang w:val="uk-UA"/>
        </w:rPr>
        <w:t xml:space="preserve">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8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Про внесення змін до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 договору оренди майна комунальної власності</w:t>
      </w:r>
      <w:r>
        <w:rPr>
          <w:bCs/>
          <w:color w:val="000000" w:themeColor="text1"/>
          <w:sz w:val="28"/>
          <w:szCs w:val="28"/>
          <w:lang w:eastAsia="en-US"/>
        </w:rPr>
        <w:t xml:space="preserve">.</w:t>
      </w:r>
      <w:r>
        <w:rPr>
          <w:bCs/>
          <w:color w:val="000000" w:themeColor="text1"/>
          <w:sz w:val="28"/>
          <w:szCs w:val="28"/>
          <w:lang w:eastAsia="uk-UA"/>
        </w:rPr>
        <w:t xml:space="preserve">  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75685D02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Юлія ГЛАДКОВА – начальник відділу управління об’єктами комунальної власності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6009614">
      <w:pPr>
        <w:pBdr/>
        <w:spacing/>
        <w:ind/>
        <w:jc w:val="both"/>
        <w:rPr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  <w:lang w:val="uk-UA"/>
        </w:rPr>
        <w:t xml:space="preserve">        9. </w:t>
      </w:r>
      <w:r>
        <w:rPr>
          <w:bCs/>
          <w:sz w:val="28"/>
          <w:szCs w:val="28"/>
          <w:lang w:val="uk-UA" w:eastAsia="en-US"/>
        </w:rPr>
        <w:t xml:space="preserve">Про включення об’єкту нерухомого майна до Переліку першого типу об’єктів оренди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</w:t>
      </w:r>
      <w:r>
        <w:rPr>
          <w:bCs/>
          <w:sz w:val="28"/>
          <w:szCs w:val="28"/>
          <w:lang w:val="uk-UA" w:eastAsia="en-US"/>
        </w:rPr>
        <w:t xml:space="preserve"> </w:t>
      </w:r>
      <w:r>
        <w:rPr>
          <w:bCs/>
          <w:sz w:val="28"/>
          <w:szCs w:val="28"/>
          <w:lang w:val="uk-UA" w:eastAsia="en-US"/>
        </w:rPr>
        <w:t xml:space="preserve">міської </w:t>
      </w:r>
      <w:r>
        <w:rPr>
          <w:bCs/>
          <w:sz w:val="28"/>
          <w:szCs w:val="28"/>
          <w:lang w:val="uk-UA" w:eastAsia="en-US"/>
        </w:rPr>
        <w:t xml:space="preserve">територіальної громади, які підлягають передачі в оренду за результатами проведення аукціону.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9728954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Юлія ГЛАДКОВА – начальник відділу управління об’єктами комунальної власності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4BC97B2">
      <w:pPr>
        <w:pBdr/>
        <w:spacing/>
        <w:ind/>
        <w:jc w:val="both"/>
        <w:rPr>
          <w:sz w:val="28"/>
          <w:szCs w:val="28"/>
          <w:highlight w:val="none"/>
        </w:rPr>
      </w:pPr>
      <w:r>
        <w:rPr>
          <w:bCs/>
          <w:sz w:val="28"/>
          <w:szCs w:val="28"/>
          <w:lang w:val="uk-UA" w:eastAsia="en-US"/>
        </w:rPr>
        <w:t xml:space="preserve">       10. Про дострокове припинення договор</w:t>
      </w:r>
      <w:r>
        <w:rPr>
          <w:bCs/>
          <w:sz w:val="28"/>
          <w:szCs w:val="28"/>
          <w:lang w:val="uk-UA" w:eastAsia="en-US"/>
        </w:rPr>
        <w:t xml:space="preserve">у</w:t>
      </w:r>
      <w:r>
        <w:rPr>
          <w:bCs/>
          <w:sz w:val="28"/>
          <w:szCs w:val="28"/>
          <w:lang w:val="uk-UA" w:eastAsia="en-US"/>
        </w:rPr>
        <w:t xml:space="preserve">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</w:t>
      </w:r>
      <w:r>
        <w:rPr>
          <w:bCs/>
          <w:sz w:val="28"/>
          <w:szCs w:val="28"/>
          <w:lang w:val="uk-UA" w:eastAsia="en-US"/>
        </w:rPr>
        <w:t xml:space="preserve"> територіальної громади.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3FC5EA7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Юлія ГЛАДКОВА – начальник відділу управління об’єктами комунальної власності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02ABE0E">
      <w:pPr>
        <w:pStyle w:val="928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highlight w:val="none"/>
          <w:lang w:val="uk-UA"/>
        </w:rPr>
        <w:t xml:space="preserve">       11. </w:t>
      </w:r>
      <w:r>
        <w:rPr>
          <w:sz w:val="28"/>
          <w:szCs w:val="28"/>
          <w:lang w:val="uk-UA"/>
        </w:rPr>
        <w:t xml:space="preserve">Про взяття </w:t>
      </w:r>
      <w:r>
        <w:rPr>
          <w:sz w:val="28"/>
          <w:szCs w:val="28"/>
          <w:lang w:val="uk-UA"/>
        </w:rPr>
        <w:t xml:space="preserve">особу 1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облік</w:t>
      </w:r>
      <w:r>
        <w:rPr>
          <w:sz w:val="28"/>
          <w:szCs w:val="28"/>
          <w:lang w:val="uk-UA"/>
        </w:rPr>
        <w:t xml:space="preserve"> осіб,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23C6063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  <w:lang w:val="uk-UA" w:eastAsia="uk-UA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  <w:highlight w:val="none"/>
          <w:lang w:val="uk-UA" w:eastAsia="uk-UA"/>
        </w:rPr>
      </w:r>
      <w:r>
        <w:rPr>
          <w:color w:val="000000" w:themeColor="text1"/>
          <w:sz w:val="28"/>
          <w:szCs w:val="28"/>
          <w:highlight w:val="none"/>
          <w:lang w:val="uk-UA" w:eastAsia="uk-UA"/>
        </w:rPr>
      </w:r>
    </w:p>
    <w:p w14:paraId="204FA944">
      <w:pPr>
        <w:pStyle w:val="928"/>
        <w:pBdr/>
        <w:spacing/>
        <w:ind/>
        <w:jc w:val="both"/>
        <w:rPr>
          <w:rFonts w:ascii="Times New Roman" w:hAnsi="Times New Roman" w:cs="Times New Roman"/>
          <w:sz w:val="28"/>
          <w:szCs w:val="28"/>
          <w:highlight w:val="none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 w:eastAsia="uk-UA"/>
        </w:rPr>
        <w:t xml:space="preserve">       12.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  <w:shd w:val="clear" w:color="auto" w:fill="ffffff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shd w:val="clear" w:color="auto" w:fill="ffffff"/>
          <w:lang w:val="uk-UA"/>
        </w:rPr>
      </w:r>
    </w:p>
    <w:p w14:paraId="1CC44FBD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  <w:lang w:val="uk-UA" w:eastAsia="uk-UA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  <w:highlight w:val="none"/>
          <w:lang w:val="uk-UA" w:eastAsia="uk-UA"/>
        </w:rPr>
      </w:r>
      <w:r>
        <w:rPr>
          <w:color w:val="000000" w:themeColor="text1"/>
          <w:sz w:val="28"/>
          <w:szCs w:val="28"/>
          <w:highlight w:val="none"/>
          <w:lang w:val="uk-UA" w:eastAsia="uk-UA"/>
        </w:rPr>
      </w:r>
    </w:p>
    <w:p w14:paraId="2014C639">
      <w:pPr>
        <w:pStyle w:val="928"/>
        <w:pBdr/>
        <w:spacing/>
        <w:ind w:right="-2"/>
        <w:rPr>
          <w:sz w:val="28"/>
          <w:szCs w:val="28"/>
          <w:highlight w:val="none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highlight w:val="none"/>
          <w:shd w:val="clear" w:color="auto" w:fill="ffffff"/>
          <w:lang w:val="uk-UA"/>
        </w:rPr>
        <w:t xml:space="preserve">       13.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 xml:space="preserve">зняття з</w:t>
      </w:r>
      <w:r>
        <w:rPr>
          <w:sz w:val="28"/>
          <w:szCs w:val="28"/>
          <w:lang w:val="uk-UA"/>
        </w:rPr>
        <w:t xml:space="preserve"> квартирн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 особу.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E426F05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58E1EB8D">
      <w:pPr>
        <w:pStyle w:val="928"/>
        <w:pBdr/>
        <w:spacing/>
        <w:ind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color w:val="000000" w:themeColor="text1"/>
          <w:szCs w:val="28"/>
          <w:highlight w:val="none"/>
        </w:rPr>
        <w:t xml:space="preserve">    </w:t>
      </w:r>
      <w:r>
        <w:rPr>
          <w:color w:val="000000" w:themeColor="text1"/>
          <w:sz w:val="28"/>
          <w:szCs w:val="28"/>
          <w:highlight w:val="none"/>
        </w:rPr>
        <w:t xml:space="preserve">    14.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першочергового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 w14:paraId="62EB8408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</w:t>
      </w:r>
      <w:r>
        <w:rPr>
          <w:color w:val="000000" w:themeColor="text1"/>
          <w:szCs w:val="28"/>
        </w:rPr>
        <w:t xml:space="preserve">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052D254">
      <w:pPr>
        <w:pStyle w:val="928"/>
        <w:pBdr/>
        <w:spacing/>
        <w:ind w:right="-2"/>
        <w:jc w:val="both"/>
        <w:rPr>
          <w:color w:val="000000" w:themeColor="text1"/>
          <w:highlight w:val="none"/>
        </w:rPr>
      </w:pP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15. </w:t>
      </w:r>
      <w:r>
        <w:rPr>
          <w:color w:val="000000" w:themeColor="text1"/>
          <w:sz w:val="28"/>
          <w:szCs w:val="28"/>
          <w:lang w:val="uk-UA"/>
        </w:rPr>
        <w:t xml:space="preserve">Про взяття на соціальний </w:t>
      </w:r>
      <w:r>
        <w:rPr>
          <w:color w:val="000000" w:themeColor="text1"/>
          <w:sz w:val="28"/>
          <w:szCs w:val="28"/>
          <w:lang w:val="uk-UA"/>
        </w:rPr>
        <w:t xml:space="preserve">квартирний облік</w:t>
      </w:r>
      <w:r>
        <w:rPr>
          <w:color w:val="000000" w:themeColor="text1"/>
          <w:sz w:val="28"/>
          <w:szCs w:val="28"/>
          <w:lang w:val="uk-UA"/>
        </w:rPr>
        <w:t xml:space="preserve"> внутрішньо 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переміщену</w:t>
      </w:r>
      <w:r>
        <w:rPr>
          <w:color w:val="000000" w:themeColor="text1"/>
          <w:sz w:val="28"/>
          <w:szCs w:val="28"/>
          <w:lang w:val="uk-UA"/>
        </w:rPr>
        <w:t xml:space="preserve"> особу </w:t>
      </w:r>
      <w:r>
        <w:rPr>
          <w:color w:val="000000" w:themeColor="text1"/>
          <w:sz w:val="28"/>
          <w:szCs w:val="28"/>
          <w:lang w:val="uk-UA"/>
        </w:rPr>
        <w:t xml:space="preserve">особу 3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441B676D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187186B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16.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затвердження </w:t>
      </w:r>
      <w:r>
        <w:rPr>
          <w:color w:val="000000" w:themeColor="text1"/>
          <w:sz w:val="28"/>
          <w:szCs w:val="28"/>
          <w:lang w:val="uk-UA"/>
        </w:rPr>
        <w:t xml:space="preserve">Списків громадян, </w:t>
      </w:r>
      <w:r>
        <w:rPr>
          <w:color w:val="000000" w:themeColor="text1"/>
          <w:sz w:val="28"/>
          <w:szCs w:val="28"/>
          <w:lang w:val="uk-UA"/>
        </w:rPr>
        <w:t xml:space="preserve">що користуються правом на отримання </w:t>
      </w:r>
      <w:r>
        <w:rPr>
          <w:color w:val="000000" w:themeColor="text1"/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color w:val="000000" w:themeColor="text1"/>
          <w:sz w:val="28"/>
          <w:szCs w:val="28"/>
          <w:lang w:val="uk-UA"/>
        </w:rPr>
        <w:t xml:space="preserve">Берестинської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D9735F0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8122368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17.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продовження терміну дії </w:t>
      </w:r>
      <w:r>
        <w:rPr>
          <w:color w:val="000000" w:themeColor="text1"/>
          <w:sz w:val="28"/>
          <w:szCs w:val="28"/>
          <w:lang w:val="uk-UA"/>
        </w:rPr>
        <w:t xml:space="preserve">договор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  <w:lang w:val="uk-UA"/>
        </w:rPr>
        <w:t xml:space="preserve"> найму житлового приміщення </w:t>
      </w:r>
      <w:r>
        <w:rPr>
          <w:color w:val="000000" w:themeColor="text1"/>
          <w:sz w:val="28"/>
          <w:szCs w:val="28"/>
          <w:lang w:val="uk-UA"/>
        </w:rPr>
        <w:t xml:space="preserve">з фонду житла для тимчасового проживання </w:t>
      </w:r>
      <w:r>
        <w:rPr>
          <w:color w:val="000000" w:themeColor="text1"/>
          <w:sz w:val="28"/>
          <w:szCs w:val="28"/>
          <w:lang w:val="uk-UA"/>
        </w:rPr>
        <w:t xml:space="preserve">внутрішньо переміщених осіб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C6266F3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7C3F307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18. Про внесення змін до рішення виконавчого комітету від 29 травня 2024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року № 277 «Про затвердження Положення про порядок складання та видачі акта встановлення факту здійснення особою догляду (постійного догляду)». </w:t>
      </w:r>
      <w:r>
        <w:rPr>
          <w:color w:val="000000" w:themeColor="text1"/>
          <w:sz w:val="28"/>
          <w:szCs w:val="28"/>
          <w:shd w:val="clear" w:color="auto" w:fill="ffffff"/>
        </w:rPr>
      </w:r>
      <w:r>
        <w:rPr>
          <w:color w:val="000000" w:themeColor="text1"/>
          <w:sz w:val="28"/>
          <w:szCs w:val="28"/>
          <w:shd w:val="clear" w:color="auto" w:fill="ffffff"/>
        </w:rPr>
      </w:r>
    </w:p>
    <w:p w14:paraId="09419B05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Олена БОГДАНЕЦЬ</w:t>
      </w:r>
      <w:r>
        <w:rPr>
          <w:color w:val="000000" w:themeColor="text1"/>
          <w:sz w:val="28"/>
          <w:szCs w:val="28"/>
          <w:lang w:val="uk-UA"/>
        </w:rPr>
        <w:t xml:space="preserve"> – начальник</w:t>
      </w:r>
      <w:r>
        <w:rPr>
          <w:color w:val="000000" w:themeColor="text1"/>
          <w:sz w:val="28"/>
          <w:szCs w:val="28"/>
          <w:lang w:val="uk-UA"/>
        </w:rPr>
        <w:t xml:space="preserve"> відділу соціального захист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54CEF3F4">
      <w:pPr>
        <w:pBdr/>
        <w:spacing/>
        <w:ind/>
        <w:jc w:val="both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</w:t>
      </w:r>
      <w:r>
        <w:rPr>
          <w:color w:val="000000" w:themeColor="text1"/>
          <w:sz w:val="28"/>
          <w:szCs w:val="28"/>
          <w:lang w:val="uk-UA"/>
        </w:rPr>
        <w:t xml:space="preserve"> 19. 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Про створення мультидисциплінарної</w:t>
      </w:r>
      <w:r>
        <w:rPr>
          <w:rFonts w:ascii="Times New Roman" w:hAnsi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команди  щодо комплексного   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визначення    ступеня індивідуальних</w:t>
      </w:r>
      <w:r>
        <w:rPr>
          <w:rFonts w:ascii="Times New Roman" w:hAnsi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потреб    особи/дитини, яка потребує 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надання соціальних послуг з догляду на</w:t>
      </w:r>
      <w:r>
        <w:rPr>
          <w:rFonts w:ascii="Times New Roman" w:hAnsi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непрофесійній/професійній основі</w:t>
      </w:r>
      <w:r>
        <w:rPr>
          <w:rFonts w:ascii="Times New Roman" w:hAnsi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r>
    </w:p>
    <w:p w14:paraId="50845F1A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Олена БОГДАНЕЦЬ</w:t>
      </w:r>
      <w:r>
        <w:rPr>
          <w:color w:val="000000" w:themeColor="text1"/>
          <w:sz w:val="28"/>
          <w:szCs w:val="28"/>
          <w:lang w:val="uk-UA"/>
        </w:rPr>
        <w:t xml:space="preserve"> – начальник</w:t>
      </w:r>
      <w:r>
        <w:rPr>
          <w:color w:val="000000" w:themeColor="text1"/>
          <w:sz w:val="28"/>
          <w:szCs w:val="28"/>
          <w:lang w:val="uk-UA"/>
        </w:rPr>
        <w:t xml:space="preserve"> відділу соціального захист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23507DA">
      <w:pPr>
        <w:pStyle w:val="938"/>
        <w:pBdr/>
        <w:spacing/>
        <w:ind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 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20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на об’єктах благоустрою в місті Берестині.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 w14:paraId="412124EC">
      <w:pPr>
        <w:pStyle w:val="928"/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  21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на об’єктах благоустрою в місті Берестині.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5D0F27FC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22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  <w:t xml:space="preserve">Про розгляд заяви </w:t>
      </w:r>
      <w:r>
        <w:rPr>
          <w:color w:val="000000" w:themeColor="text1"/>
          <w:sz w:val="28"/>
          <w:szCs w:val="28"/>
        </w:rPr>
        <w:t xml:space="preserve">фізичної особи-підприємця </w:t>
      </w:r>
      <w:r>
        <w:rPr>
          <w:color w:val="000000" w:themeColor="text1"/>
          <w:sz w:val="28"/>
          <w:szCs w:val="28"/>
        </w:rPr>
        <w:t xml:space="preserve">Скіди Сергія Васильовича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щодо </w:t>
      </w:r>
      <w:r>
        <w:rPr>
          <w:color w:val="000000" w:themeColor="text1"/>
          <w:sz w:val="28"/>
          <w:szCs w:val="28"/>
        </w:rPr>
        <w:t xml:space="preserve">продовження терміну дії дозволу на </w:t>
      </w:r>
      <w:r>
        <w:rPr>
          <w:color w:val="000000" w:themeColor="text1"/>
          <w:sz w:val="28"/>
          <w:szCs w:val="28"/>
        </w:rPr>
        <w:t xml:space="preserve">розміщення зовнішньої реклами в місті </w:t>
      </w:r>
      <w:r>
        <w:rPr>
          <w:color w:val="000000" w:themeColor="text1"/>
          <w:sz w:val="28"/>
          <w:szCs w:val="28"/>
        </w:rPr>
        <w:t xml:space="preserve">Берестині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7505636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 23. </w:t>
      </w:r>
      <w:r>
        <w:rPr>
          <w:color w:val="000000" w:themeColor="text1"/>
          <w:sz w:val="28"/>
          <w:szCs w:val="28"/>
        </w:rPr>
        <w:t xml:space="preserve">Про розгляд заяви </w:t>
      </w:r>
      <w:r>
        <w:rPr>
          <w:color w:val="000000" w:themeColor="text1"/>
          <w:sz w:val="28"/>
          <w:szCs w:val="28"/>
        </w:rPr>
        <w:t xml:space="preserve">фізичної особи-підприємця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Кицюка Валерія Семеновича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щодо </w:t>
      </w:r>
      <w:r>
        <w:rPr>
          <w:color w:val="000000" w:themeColor="text1"/>
          <w:sz w:val="28"/>
          <w:szCs w:val="28"/>
        </w:rPr>
        <w:t xml:space="preserve">продовження терміну дії дозволу на </w:t>
      </w:r>
      <w:r>
        <w:rPr>
          <w:color w:val="000000" w:themeColor="text1"/>
          <w:sz w:val="28"/>
          <w:szCs w:val="28"/>
        </w:rPr>
        <w:t xml:space="preserve">розміщення зовнішньої </w:t>
      </w:r>
      <w:r>
        <w:rPr>
          <w:color w:val="000000" w:themeColor="text1"/>
          <w:sz w:val="28"/>
          <w:szCs w:val="28"/>
        </w:rPr>
        <w:t xml:space="preserve">реклами в місті </w:t>
      </w:r>
      <w:r>
        <w:rPr>
          <w:color w:val="000000" w:themeColor="text1"/>
          <w:sz w:val="28"/>
          <w:szCs w:val="28"/>
        </w:rPr>
        <w:t xml:space="preserve">Берестині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en-US"/>
        </w:rPr>
        <w:t xml:space="preserve">   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200E170">
      <w:pPr>
        <w:pStyle w:val="93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07FC2EA">
      <w:pPr>
        <w:pBdr/>
        <w:spacing/>
        <w:ind/>
        <w:rPr>
          <w:color w:val="000000" w:themeColor="text1"/>
          <w:spacing w:val="-9"/>
          <w:sz w:val="28"/>
          <w:szCs w:val="28"/>
          <w:highlight w:val="none"/>
        </w:rPr>
      </w:pPr>
      <w:r>
        <w:rPr>
          <w:color w:val="000000" w:themeColor="text1"/>
          <w:spacing w:val="-9"/>
          <w:sz w:val="28"/>
          <w:szCs w:val="28"/>
          <w:lang w:val="uk-UA"/>
        </w:rPr>
        <w:t xml:space="preserve">    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 </w:t>
      </w:r>
      <w:r>
        <w:rPr>
          <w:color w:val="000000" w:themeColor="text1"/>
          <w:spacing w:val="-9"/>
          <w:sz w:val="28"/>
          <w:szCs w:val="28"/>
          <w:lang w:val="en-US"/>
        </w:rPr>
        <w:t xml:space="preserve">2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4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Про призначення опікуна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над </w:t>
      </w:r>
      <w:r>
        <w:rPr>
          <w:color w:val="000000" w:themeColor="text1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  <w:t xml:space="preserve">особою 6</w:t>
      </w:r>
      <w:r/>
      <w:r>
        <w:rPr>
          <w:color w:val="000000" w:themeColor="text1"/>
          <w:spacing w:val="-9"/>
          <w:sz w:val="28"/>
          <w:szCs w:val="28"/>
          <w:lang w:val="uk-UA"/>
        </w:rPr>
      </w:r>
      <w:r>
        <w:rPr>
          <w:color w:val="000000" w:themeColor="text1"/>
          <w:spacing w:val="-9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highlight w:val="none"/>
        </w:rPr>
      </w:r>
      <w:r>
        <w:rPr>
          <w:color w:val="000000" w:themeColor="text1"/>
          <w:spacing w:val="-9"/>
          <w:sz w:val="28"/>
          <w:szCs w:val="28"/>
          <w:highlight w:val="none"/>
        </w:rPr>
      </w:r>
    </w:p>
    <w:p w14:paraId="6661B028">
      <w:pPr>
        <w:pBdr/>
        <w:spacing/>
        <w:ind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 25.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Про призначення опікуна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над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особою 8</w:t>
      </w:r>
      <w:r>
        <w:rPr>
          <w:color w:val="000000" w:themeColor="text1"/>
          <w:spacing w:val="-9"/>
          <w:sz w:val="28"/>
          <w:szCs w:val="28"/>
          <w:lang w:val="uk-UA"/>
        </w:rPr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FD16773">
      <w:pPr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26.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Про призначення опікуна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над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особою 10</w:t>
      </w:r>
      <w:r>
        <w:rPr>
          <w:color w:val="000000" w:themeColor="text1"/>
          <w:spacing w:val="-9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354C775">
      <w:pPr>
        <w:pStyle w:val="938"/>
        <w:pBdr/>
        <w:spacing/>
        <w:ind/>
        <w:jc w:val="both"/>
        <w:rPr>
          <w:color w:val="000000" w:themeColor="text1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  <w:szCs w:val="28"/>
        </w:rPr>
        <w:t xml:space="preserve">Інформує: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Олена БОГДАНЕЦЬ</w:t>
      </w:r>
      <w:r>
        <w:rPr>
          <w:color w:val="000000" w:themeColor="text1"/>
          <w:sz w:val="28"/>
          <w:szCs w:val="28"/>
          <w:lang w:val="uk-UA"/>
        </w:rPr>
        <w:t xml:space="preserve"> – начальник</w:t>
      </w:r>
      <w:r>
        <w:rPr>
          <w:color w:val="000000" w:themeColor="text1"/>
          <w:sz w:val="28"/>
          <w:szCs w:val="28"/>
          <w:lang w:val="uk-UA"/>
        </w:rPr>
        <w:t xml:space="preserve"> відділу соціального захист населення міської ради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 w14:paraId="363C2CD5">
      <w:pPr>
        <w:pStyle w:val="928"/>
        <w:pBdr/>
        <w:spacing/>
        <w:ind/>
        <w:jc w:val="both"/>
        <w:rPr>
          <w:rFonts w:cs="Lucida Sans Unicode"/>
          <w:color w:val="000000" w:themeColor="text1"/>
          <w:sz w:val="28"/>
          <w:szCs w:val="28"/>
        </w:rPr>
      </w:pPr>
      <w:r>
        <w:rPr>
          <w:color w:val="000000" w:themeColor="text1"/>
        </w:rPr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27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Lucida Sans Unicode"/>
          <w:color w:val="000000" w:themeColor="text1"/>
          <w:sz w:val="28"/>
          <w:szCs w:val="28"/>
          <w:lang w:eastAsia="ar-SA"/>
        </w:rPr>
        <w:t xml:space="preserve">Про</w:t>
      </w:r>
      <w:r>
        <w:rPr>
          <w:rFonts w:cs="Lucida Sans Unicode"/>
          <w:color w:val="000000" w:themeColor="text1"/>
          <w:sz w:val="28"/>
          <w:szCs w:val="28"/>
          <w:lang w:val="uk-UA" w:eastAsia="ar-SA"/>
        </w:rPr>
        <w:t xml:space="preserve"> визначення способу участі </w:t>
      </w:r>
      <w:r>
        <w:rPr>
          <w:rFonts w:cs="Lucida Sans Unicode"/>
          <w:color w:val="000000" w:themeColor="text1"/>
          <w:sz w:val="28"/>
          <w:szCs w:val="28"/>
          <w:lang w:val="uk-UA" w:eastAsia="ar-SA"/>
        </w:rPr>
        <w:t xml:space="preserve">батька особи 12 </w:t>
      </w:r>
      <w:r>
        <w:rPr>
          <w:rFonts w:cs="Lucida Sans Unicode"/>
          <w:color w:val="000000" w:themeColor="text1"/>
          <w:sz w:val="28"/>
          <w:szCs w:val="28"/>
          <w:lang w:val="uk-UA" w:eastAsia="ar-SA"/>
        </w:rPr>
        <w:t xml:space="preserve">у вихованні та спілкуванні з дітьм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и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rFonts w:cs="Lucida Sans Unicode"/>
          <w:color w:val="000000" w:themeColor="text1"/>
          <w:sz w:val="28"/>
          <w:szCs w:val="28"/>
        </w:rPr>
      </w:r>
      <w:r>
        <w:rPr>
          <w:rFonts w:cs="Lucida Sans Unicode"/>
          <w:color w:val="000000" w:themeColor="text1"/>
          <w:sz w:val="28"/>
          <w:szCs w:val="28"/>
        </w:rPr>
      </w:r>
    </w:p>
    <w:p w14:paraId="71F414A9">
      <w:pPr>
        <w:pStyle w:val="928"/>
        <w:pBdr/>
        <w:tabs>
          <w:tab w:val="left" w:leader="none" w:pos="1260"/>
        </w:tabs>
        <w:spacing/>
        <w:ind/>
        <w:jc w:val="both"/>
        <w:rPr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28. </w:t>
      </w:r>
      <w:r>
        <w:rPr>
          <w:color w:val="000000" w:themeColor="text1"/>
          <w:sz w:val="28"/>
          <w:szCs w:val="28"/>
          <w:lang w:val="uk-UA"/>
        </w:rPr>
        <w:t xml:space="preserve">Про призначення опікуна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над майном дитини - сироти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особи 16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хх січня хххх </w:t>
      </w:r>
      <w:r>
        <w:rPr>
          <w:color w:val="000000" w:themeColor="text1"/>
          <w:sz w:val="28"/>
          <w:szCs w:val="28"/>
          <w:lang w:val="uk-UA"/>
        </w:rPr>
        <w:t xml:space="preserve"> року народженн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я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AACFF3A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29.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надання особі 18</w:t>
      </w:r>
      <w:r>
        <w:rPr>
          <w:rFonts w:cs="Tahoma"/>
          <w:color w:val="000000" w:themeColor="text1"/>
          <w:sz w:val="28"/>
          <w:szCs w:val="28"/>
          <w:lang w:val="en-US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конфлікт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і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7FA22AA9">
      <w:pPr>
        <w:pStyle w:val="928"/>
        <w:pBdr/>
        <w:shd w:val="clear" w:color="auto" w:fill="ffffff"/>
        <w:spacing/>
        <w:ind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30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надання особі 20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конфлікті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2EE44A3A">
      <w:pPr>
        <w:pStyle w:val="868"/>
        <w:pBdr/>
        <w:spacing w:after="0" w:before="0"/>
        <w:ind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en-US"/>
        </w:rPr>
        <w:t xml:space="preserve">31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Про внесення змін до рішення виконавчого комітету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від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29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березня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року 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84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надання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статусу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дитини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позбавленої батьківського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піклування,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24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хх лютого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хххх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</w:p>
    <w:p w14:paraId="7FFBA128">
      <w:pPr>
        <w:pStyle w:val="868"/>
        <w:pBdr/>
        <w:spacing w:after="0" w:before="0"/>
        <w:ind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32.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Про внесення змін до рішення виконавчого комітету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від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29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березня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року 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надання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статусу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дитини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позбавленої батьківського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піклування,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</w:t>
      </w:r>
      <w:r/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хх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червня хххх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</w:p>
    <w:p w14:paraId="16404E8E">
      <w:pPr>
        <w:pBdr/>
        <w:spacing/>
        <w:ind w:right="0" w:firstLine="0" w:left="0"/>
        <w:jc w:val="both"/>
        <w:rPr>
          <w:sz w:val="28"/>
          <w:szCs w:val="28"/>
          <w:highlight w:val="none"/>
          <w:lang w:val="uk-UA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     33. </w:t>
      </w:r>
      <w:r>
        <w:rPr>
          <w:sz w:val="28"/>
          <w:szCs w:val="20"/>
          <w:lang w:val="uk-UA"/>
        </w:rPr>
        <w:t xml:space="preserve">Про внесення змін до рішення виконавчого </w:t>
      </w:r>
      <w:r>
        <w:rPr>
          <w:sz w:val="28"/>
          <w:szCs w:val="20"/>
          <w:lang w:val="uk-UA"/>
        </w:rPr>
        <w:t xml:space="preserve">комітету 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  <w:t xml:space="preserve">міської ради від </w:t>
      </w:r>
      <w:r>
        <w:rPr>
          <w:sz w:val="28"/>
          <w:szCs w:val="20"/>
          <w:lang w:val="uk-UA"/>
        </w:rPr>
        <w:t xml:space="preserve">2</w:t>
      </w:r>
      <w:r>
        <w:rPr>
          <w:sz w:val="28"/>
          <w:szCs w:val="20"/>
          <w:lang w:val="uk-UA"/>
        </w:rPr>
        <w:t xml:space="preserve">9</w:t>
      </w:r>
      <w:r>
        <w:rPr>
          <w:sz w:val="28"/>
          <w:szCs w:val="20"/>
          <w:lang w:val="uk-UA"/>
        </w:rPr>
        <w:t xml:space="preserve"> березня 202</w:t>
      </w:r>
      <w:r>
        <w:rPr>
          <w:sz w:val="28"/>
          <w:szCs w:val="20"/>
          <w:lang w:val="uk-UA"/>
        </w:rPr>
        <w:t xml:space="preserve">2</w:t>
      </w:r>
      <w:r>
        <w:rPr>
          <w:sz w:val="28"/>
          <w:szCs w:val="20"/>
          <w:lang w:val="uk-UA"/>
        </w:rPr>
        <w:t xml:space="preserve"> року №</w:t>
      </w:r>
      <w:r>
        <w:rPr>
          <w:sz w:val="28"/>
          <w:szCs w:val="20"/>
          <w:lang w:val="uk-UA"/>
        </w:rPr>
        <w:t xml:space="preserve">86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  <w:t xml:space="preserve">«</w:t>
      </w:r>
      <w:r>
        <w:rPr>
          <w:sz w:val="28"/>
          <w:szCs w:val="20"/>
          <w:lang w:val="uk-UA"/>
        </w:rPr>
        <w:t xml:space="preserve">Про </w:t>
      </w:r>
      <w:r>
        <w:rPr>
          <w:sz w:val="28"/>
          <w:szCs w:val="20"/>
          <w:lang w:val="uk-UA"/>
        </w:rPr>
        <w:t xml:space="preserve">призначення </w:t>
      </w:r>
      <w:r>
        <w:rPr>
          <w:sz w:val="28"/>
          <w:szCs w:val="20"/>
          <w:lang w:val="uk-UA"/>
        </w:rPr>
        <w:t xml:space="preserve">особи 26 </w:t>
      </w:r>
      <w:r>
        <w:rPr>
          <w:sz w:val="28"/>
          <w:szCs w:val="20"/>
          <w:lang w:val="uk-UA"/>
        </w:rPr>
        <w:t xml:space="preserve">опікуном, піклувальником над дітьми, позбавленими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  <w:t xml:space="preserve">батьківського піклувальника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0"/>
          <w:lang w:val="uk-UA"/>
        </w:rPr>
        <w:t xml:space="preserve">.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F31840F">
      <w:pPr>
        <w:keepNext w:val="true"/>
        <w:pBdr/>
        <w:spacing w:after="0" w:line="240" w:lineRule="atLeast"/>
        <w:ind w:right="0" w:firstLine="0" w:left="0"/>
        <w:jc w:val="both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 34. Про </w:t>
      </w:r>
      <w:r>
        <w:rPr>
          <w:rFonts w:ascii="Times New Roman" w:hAnsi="Times New Roman"/>
          <w:sz w:val="28"/>
          <w:szCs w:val="24"/>
          <w:lang w:val="uk-UA"/>
        </w:rPr>
        <w:t xml:space="preserve">продовження терміну перебування</w:t>
      </w:r>
      <w:r>
        <w:rPr>
          <w:rFonts w:ascii="Times New Roman" w:hAnsi="Times New Roman"/>
          <w:sz w:val="28"/>
          <w:szCs w:val="24"/>
          <w:lang w:val="uk-UA"/>
        </w:rPr>
        <w:t xml:space="preserve"> дітей,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особи 28</w:t>
      </w:r>
      <w:r>
        <w:rPr>
          <w:rFonts w:ascii="Times New Roman" w:hAnsi="Times New Roman"/>
          <w:sz w:val="28"/>
          <w:szCs w:val="24"/>
          <w:lang w:val="uk-UA"/>
        </w:rPr>
        <w:t xml:space="preserve">, хх лютого хххх </w:t>
      </w:r>
      <w:r>
        <w:rPr>
          <w:rFonts w:ascii="Times New Roman" w:hAnsi="Times New Roman"/>
          <w:sz w:val="28"/>
          <w:szCs w:val="24"/>
          <w:lang w:val="uk-UA"/>
        </w:rPr>
        <w:t xml:space="preserve">року народження, 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особи 29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січня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sz w:val="28"/>
          <w:szCs w:val="28"/>
          <w:lang w:val="uk-UA"/>
        </w:rPr>
        <w:t xml:space="preserve">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30</w:t>
      </w:r>
      <w:r>
        <w:rPr>
          <w:rFonts w:ascii="Times New Roman" w:hAnsi="Times New Roman"/>
          <w:sz w:val="28"/>
          <w:szCs w:val="28"/>
          <w:lang w:val="uk-UA"/>
        </w:rPr>
        <w:t xml:space="preserve">, хх грудня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31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хх</w:t>
      </w:r>
      <w:r>
        <w:rPr>
          <w:rFonts w:ascii="Times New Roman" w:hAnsi="Times New Roman"/>
          <w:sz w:val="28"/>
          <w:szCs w:val="28"/>
          <w:lang w:val="uk-UA"/>
        </w:rPr>
        <w:t xml:space="preserve"> липня хххх року </w:t>
      </w:r>
      <w:r>
        <w:rPr>
          <w:rFonts w:ascii="Times New Roman" w:hAnsi="Times New Roman"/>
          <w:sz w:val="28"/>
          <w:szCs w:val="28"/>
          <w:lang w:val="uk-UA"/>
        </w:rPr>
        <w:t xml:space="preserve">народження,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31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хх січня хххх року народження,</w:t>
      </w:r>
      <w:r>
        <w:rPr>
          <w:rFonts w:ascii="Times New Roman" w:hAnsi="Times New Roman"/>
          <w:sz w:val="28"/>
          <w:szCs w:val="24"/>
          <w:lang w:val="uk-UA"/>
        </w:rPr>
        <w:t xml:space="preserve"> в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</w:t>
      </w:r>
      <w:r>
        <w:rPr>
          <w:rFonts w:ascii="Times New Roman" w:hAnsi="Times New Roman"/>
          <w:sz w:val="28"/>
          <w:szCs w:val="24"/>
          <w:lang w:val="uk-UA"/>
        </w:rPr>
        <w:t xml:space="preserve"> патронатного </w:t>
      </w:r>
      <w:r>
        <w:rPr>
          <w:rFonts w:ascii="Times New Roman" w:hAnsi="Times New Roman"/>
          <w:sz w:val="28"/>
          <w:szCs w:val="24"/>
          <w:lang w:val="uk-UA"/>
        </w:rPr>
        <w:t xml:space="preserve">вихователя Чиж Віти Вікторівни</w:t>
      </w:r>
      <w:r>
        <w:rPr>
          <w:rFonts w:ascii="Times New Roman" w:hAnsi="Times New Roman"/>
          <w:sz w:val="28"/>
          <w:szCs w:val="24"/>
          <w:lang w:val="uk-UA"/>
        </w:rPr>
        <w:t xml:space="preserve">.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3A0792A7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</w:t>
      </w:r>
      <w:r>
        <w:rPr>
          <w:color w:val="000000" w:themeColor="text1"/>
          <w:sz w:val="28"/>
          <w:szCs w:val="28"/>
          <w:lang w:val="uk-UA"/>
        </w:rPr>
        <w:t xml:space="preserve">нформує: </w:t>
      </w:r>
      <w:r>
        <w:rPr>
          <w:color w:val="000000" w:themeColor="text1"/>
          <w:sz w:val="28"/>
          <w:szCs w:val="28"/>
        </w:rPr>
        <w:t xml:space="preserve">Наталія СІЛІНА – начальник 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7E9C35A5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u w:val="none"/>
        </w:rPr>
      </w:pP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35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.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П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р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о затвердження Схем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и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розміщення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u w:val="none"/>
          <w:lang w:val="uk-UA" w:eastAsia="uk-UA"/>
        </w:rPr>
        <w:t xml:space="preserve">об’єктів сезонної, святкової, виїзної/виносної торгівлі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на території Берестинської  міської територіальної громади</w:t>
      </w:r>
      <w:r>
        <w:rPr>
          <w:bCs/>
          <w:color w:val="000000" w:themeColor="text1"/>
          <w:sz w:val="28"/>
          <w:szCs w:val="28"/>
          <w:highlight w:val="none"/>
          <w:u w:val="none"/>
          <w:lang w:val="uk-UA" w:eastAsia="uk-UA"/>
        </w:rPr>
        <w:t xml:space="preserve">.</w:t>
      </w: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</w:p>
    <w:p w14:paraId="0BC6619E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u w:val="none"/>
        </w:rPr>
      </w:pP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      36. П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р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о затвердження Схем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и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розміщення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u w:val="none"/>
          <w:lang w:val="uk-UA" w:eastAsia="uk-UA"/>
        </w:rPr>
        <w:t xml:space="preserve">об’єктів сезонної, святкової, виїзної/виносної торгівлі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на території Берестинської  міської територіальної громади</w:t>
      </w:r>
      <w:r>
        <w:rPr>
          <w:bCs/>
          <w:color w:val="000000" w:themeColor="text1"/>
          <w:sz w:val="28"/>
          <w:szCs w:val="28"/>
          <w:highlight w:val="none"/>
          <w:u w:val="none"/>
          <w:lang w:val="uk-UA" w:eastAsia="uk-UA"/>
        </w:rPr>
        <w:t xml:space="preserve">.</w:t>
      </w: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</w:p>
    <w:p w14:paraId="180A9CDA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Наталія ЧОБАН</w:t>
      </w:r>
      <w:r>
        <w:rPr>
          <w:color w:val="000000" w:themeColor="text1"/>
          <w:sz w:val="28"/>
          <w:szCs w:val="28"/>
          <w:lang w:val="uk-UA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інвестиційної діяльності відділу соц</w:t>
      </w:r>
      <w:r>
        <w:rPr>
          <w:color w:val="000000" w:themeColor="text1"/>
          <w:sz w:val="28"/>
          <w:szCs w:val="28"/>
          <w:lang w:val="uk-UA" w:eastAsia="uk-UA"/>
        </w:rPr>
        <w:t xml:space="preserve">іально-економічного розвитку та інвестицій 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03198A7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bCs/>
          <w:color w:val="000000" w:themeColor="text1"/>
          <w:sz w:val="28"/>
          <w:szCs w:val="28"/>
          <w:lang w:val="en-US"/>
        </w:rPr>
        <w:t xml:space="preserve">     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en-US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37.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 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DAFDFE0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</w:t>
      </w:r>
      <w:r>
        <w:rPr>
          <w:bCs/>
          <w:color w:val="000000" w:themeColor="text1"/>
          <w:sz w:val="28"/>
          <w:szCs w:val="28"/>
          <w:lang w:val="uk-UA"/>
        </w:rPr>
        <w:t xml:space="preserve">  38.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</w:t>
      </w: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C074171">
      <w:pPr>
        <w:pStyle w:val="928"/>
        <w:widowControl w:val="false"/>
        <w:pBdr/>
        <w:spacing/>
        <w:ind w:right="-4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Н</w:t>
      </w:r>
      <w:r>
        <w:rPr>
          <w:color w:val="000000" w:themeColor="text1"/>
          <w:sz w:val="28"/>
          <w:szCs w:val="28"/>
          <w:lang w:val="uk-UA"/>
        </w:rPr>
        <w:t xml:space="preserve">аталія ЧОБАН</w:t>
      </w:r>
      <w:r>
        <w:rPr>
          <w:color w:val="000000" w:themeColor="text1"/>
          <w:sz w:val="28"/>
          <w:szCs w:val="28"/>
          <w:lang w:val="uk-UA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інвестиційної діяльності відділу соціально-економічного розвитку та інвестицій 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4E0C858">
      <w:pPr>
        <w:pStyle w:val="928"/>
        <w:pBdr/>
        <w:spacing/>
        <w:ind w:right="-2"/>
        <w:jc w:val="both"/>
        <w:rPr>
          <w:b w:val="0"/>
          <w:bCs w:val="0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uk-UA"/>
        </w:rPr>
        <w:t xml:space="preserve">     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 39. </w:t>
      </w:r>
      <w:r>
        <w:rPr>
          <w:b w:val="0"/>
          <w:bCs w:val="0"/>
          <w:sz w:val="28"/>
          <w:szCs w:val="28"/>
          <w:lang w:val="uk-UA" w:eastAsia="en-US"/>
        </w:rPr>
        <w:t xml:space="preserve">Про </w:t>
      </w:r>
      <w:r>
        <w:rPr>
          <w:b w:val="0"/>
          <w:bCs w:val="0"/>
          <w:sz w:val="28"/>
          <w:szCs w:val="28"/>
          <w:lang w:val="uk-UA" w:eastAsia="en-US"/>
        </w:rPr>
        <w:t xml:space="preserve">погодження місця встановлення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спортивного комплексу з елементами благоустрою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 w14:paraId="6C663F7B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</w:t>
      </w:r>
      <w:r>
        <w:rPr>
          <w:color w:val="000000" w:themeColor="text1"/>
          <w:sz w:val="28"/>
          <w:szCs w:val="28"/>
          <w:lang w:val="uk-UA"/>
        </w:rPr>
        <w:t xml:space="preserve">нформує:</w:t>
      </w:r>
      <w:r>
        <w:rPr>
          <w:color w:val="000000" w:themeColor="text1"/>
          <w:sz w:val="28"/>
          <w:szCs w:val="28"/>
          <w:lang w:val="uk-UA"/>
        </w:rPr>
        <w:t xml:space="preserve"> Наталія ГОЛОВАТЕНКО – завідувач сектору проєктного менеджменту відділу соціально-економічного розвитку та інвестицій міської ради.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AB8B19F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u w:val="none"/>
        </w:rPr>
      </w:pP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</w:p>
    <w:p w14:paraId="43B8060A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u w:val="none"/>
        </w:rPr>
      </w:pP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</w:p>
    <w:p w14:paraId="282AE71C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u w:val="none"/>
        </w:rPr>
      </w:pP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8"/>
        <w:pBdr/>
        <w:spacing/>
        <w:ind/>
        <w:rPr/>
      </w:pPr>
      <w:r>
        <w:t xml:space="preserve">(секретар) виконавчого комітету                                          Катерина ХУДЯКОВ</w:t>
      </w:r>
      <w:r>
        <w:t xml:space="preserve">А</w:t>
      </w:r>
      <w:r/>
    </w:p>
    <w:sectPr>
      <w:footnotePr/>
      <w:endnotePr/>
      <w:type w:val="nextPage"/>
      <w:pgSz w:h="16838" w:orient="portrait" w:w="11906"/>
      <w:pgMar w:top="851" w:right="567" w:bottom="709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SimSun">
    <w:panose1 w:val="02010600030101010101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Lucida Sans Unicode">
    <w:panose1 w:val="020B060203050402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2B7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1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3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4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2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3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4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5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6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7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19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1"/>
  </w:num>
  <w:num w:numId="8">
    <w:abstractNumId w:val="10"/>
  </w:num>
  <w:num w:numId="9">
    <w:abstractNumId w:val="1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"/>
  </w:num>
  <w:num w:numId="14">
    <w:abstractNumId w:val="2"/>
  </w:num>
  <w:num w:numId="15">
    <w:abstractNumId w:val="9"/>
  </w:num>
  <w:num w:numId="16">
    <w:abstractNumId w:val="19"/>
  </w:num>
  <w:num w:numId="17">
    <w:abstractNumId w:val="6"/>
  </w:num>
  <w:num w:numId="18">
    <w:abstractNumId w:val="18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Table Grid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Table Grid Light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8">
    <w:name w:val="Heading 1"/>
    <w:basedOn w:val="928"/>
    <w:next w:val="928"/>
    <w:link w:val="87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9">
    <w:name w:val="Heading 2"/>
    <w:basedOn w:val="928"/>
    <w:next w:val="928"/>
    <w:link w:val="88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0">
    <w:name w:val="Heading 3"/>
    <w:basedOn w:val="928"/>
    <w:next w:val="928"/>
    <w:link w:val="88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1">
    <w:name w:val="Heading 4"/>
    <w:basedOn w:val="928"/>
    <w:next w:val="928"/>
    <w:link w:val="88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2">
    <w:name w:val="Heading 5"/>
    <w:basedOn w:val="928"/>
    <w:next w:val="928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3">
    <w:name w:val="Heading 6"/>
    <w:basedOn w:val="928"/>
    <w:next w:val="928"/>
    <w:link w:val="88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4">
    <w:name w:val="Heading 7"/>
    <w:basedOn w:val="928"/>
    <w:next w:val="928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5">
    <w:name w:val="Heading 8"/>
    <w:basedOn w:val="928"/>
    <w:next w:val="928"/>
    <w:link w:val="88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Heading 9"/>
    <w:basedOn w:val="928"/>
    <w:next w:val="928"/>
    <w:link w:val="88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7" w:default="1">
    <w:name w:val="Default Paragraph Font"/>
    <w:uiPriority w:val="1"/>
    <w:semiHidden/>
    <w:unhideWhenUsed/>
    <w:pPr>
      <w:pBdr/>
      <w:spacing/>
      <w:ind/>
    </w:pPr>
  </w:style>
  <w:style w:type="numbering" w:styleId="878" w:default="1">
    <w:name w:val="No List"/>
    <w:uiPriority w:val="99"/>
    <w:semiHidden/>
    <w:unhideWhenUsed/>
    <w:pPr>
      <w:pBdr/>
      <w:spacing/>
      <w:ind/>
    </w:pPr>
  </w:style>
  <w:style w:type="character" w:styleId="879">
    <w:name w:val="Heading 1 Char"/>
    <w:basedOn w:val="877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877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877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877"/>
    <w:link w:val="87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877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877"/>
    <w:link w:val="87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877"/>
    <w:link w:val="87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877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877"/>
    <w:link w:val="87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8">
    <w:name w:val="Title"/>
    <w:basedOn w:val="928"/>
    <w:next w:val="928"/>
    <w:link w:val="88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9">
    <w:name w:val="Title Char"/>
    <w:basedOn w:val="877"/>
    <w:link w:val="88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928"/>
    <w:next w:val="928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>
    <w:name w:val="Subtitle Char"/>
    <w:basedOn w:val="877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928"/>
    <w:next w:val="928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>
    <w:name w:val="Quote Char"/>
    <w:basedOn w:val="877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4">
    <w:name w:val="Intense Emphasis"/>
    <w:basedOn w:val="8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5">
    <w:name w:val="Intense Quote"/>
    <w:basedOn w:val="928"/>
    <w:next w:val="928"/>
    <w:link w:val="89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6">
    <w:name w:val="Intense Quote Char"/>
    <w:basedOn w:val="877"/>
    <w:link w:val="89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7">
    <w:name w:val="Intense Reference"/>
    <w:basedOn w:val="8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98">
    <w:name w:val="Subtle Emphasis"/>
    <w:basedOn w:val="8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9">
    <w:name w:val="Emphasis"/>
    <w:basedOn w:val="877"/>
    <w:uiPriority w:val="20"/>
    <w:qFormat/>
    <w:pPr>
      <w:pBdr/>
      <w:spacing/>
      <w:ind/>
    </w:pPr>
    <w:rPr>
      <w:i/>
      <w:iCs/>
    </w:rPr>
  </w:style>
  <w:style w:type="character" w:styleId="900">
    <w:name w:val="Strong"/>
    <w:basedOn w:val="877"/>
    <w:uiPriority w:val="22"/>
    <w:qFormat/>
    <w:pPr>
      <w:pBdr/>
      <w:spacing/>
      <w:ind/>
    </w:pPr>
    <w:rPr>
      <w:b/>
      <w:bCs/>
    </w:rPr>
  </w:style>
  <w:style w:type="character" w:styleId="901">
    <w:name w:val="Subtle Reference"/>
    <w:basedOn w:val="8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2">
    <w:name w:val="Book Title"/>
    <w:basedOn w:val="87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3">
    <w:name w:val="Header"/>
    <w:basedOn w:val="928"/>
    <w:link w:val="90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4">
    <w:name w:val="Header Char"/>
    <w:basedOn w:val="877"/>
    <w:link w:val="903"/>
    <w:uiPriority w:val="99"/>
    <w:pPr>
      <w:pBdr/>
      <w:spacing/>
      <w:ind/>
    </w:pPr>
  </w:style>
  <w:style w:type="paragraph" w:styleId="905">
    <w:name w:val="Footer"/>
    <w:basedOn w:val="928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Footer Char"/>
    <w:basedOn w:val="877"/>
    <w:link w:val="905"/>
    <w:uiPriority w:val="99"/>
    <w:pPr>
      <w:pBdr/>
      <w:spacing/>
      <w:ind/>
    </w:pPr>
  </w:style>
  <w:style w:type="paragraph" w:styleId="907">
    <w:name w:val="Caption"/>
    <w:basedOn w:val="928"/>
    <w:next w:val="92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8">
    <w:name w:val="footnote text"/>
    <w:basedOn w:val="928"/>
    <w:link w:val="90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9">
    <w:name w:val="Footnote Text Char"/>
    <w:basedOn w:val="877"/>
    <w:link w:val="908"/>
    <w:uiPriority w:val="99"/>
    <w:semiHidden/>
    <w:pPr>
      <w:pBdr/>
      <w:spacing/>
      <w:ind/>
    </w:pPr>
    <w:rPr>
      <w:sz w:val="20"/>
      <w:szCs w:val="20"/>
    </w:rPr>
  </w:style>
  <w:style w:type="character" w:styleId="910">
    <w:name w:val="foot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paragraph" w:styleId="911">
    <w:name w:val="endnote text"/>
    <w:basedOn w:val="928"/>
    <w:link w:val="91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2">
    <w:name w:val="Endnote Text Char"/>
    <w:basedOn w:val="877"/>
    <w:link w:val="911"/>
    <w:uiPriority w:val="99"/>
    <w:semiHidden/>
    <w:pPr>
      <w:pBdr/>
      <w:spacing/>
      <w:ind/>
    </w:pPr>
    <w:rPr>
      <w:sz w:val="20"/>
      <w:szCs w:val="20"/>
    </w:rPr>
  </w:style>
  <w:style w:type="character" w:styleId="913">
    <w:name w:val="end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character" w:styleId="914">
    <w:name w:val="Hyperlink"/>
    <w:basedOn w:val="8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5">
    <w:name w:val="FollowedHyperlink"/>
    <w:basedOn w:val="8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6">
    <w:name w:val="toc 1"/>
    <w:basedOn w:val="928"/>
    <w:next w:val="928"/>
    <w:uiPriority w:val="39"/>
    <w:unhideWhenUsed/>
    <w:pPr>
      <w:pBdr/>
      <w:spacing w:after="100"/>
      <w:ind/>
    </w:pPr>
  </w:style>
  <w:style w:type="paragraph" w:styleId="917">
    <w:name w:val="toc 2"/>
    <w:basedOn w:val="928"/>
    <w:next w:val="928"/>
    <w:uiPriority w:val="39"/>
    <w:unhideWhenUsed/>
    <w:pPr>
      <w:pBdr/>
      <w:spacing w:after="100"/>
      <w:ind w:left="220"/>
    </w:pPr>
  </w:style>
  <w:style w:type="paragraph" w:styleId="918">
    <w:name w:val="toc 3"/>
    <w:basedOn w:val="928"/>
    <w:next w:val="928"/>
    <w:uiPriority w:val="39"/>
    <w:unhideWhenUsed/>
    <w:pPr>
      <w:pBdr/>
      <w:spacing w:after="100"/>
      <w:ind w:left="440"/>
    </w:pPr>
  </w:style>
  <w:style w:type="paragraph" w:styleId="919">
    <w:name w:val="toc 4"/>
    <w:basedOn w:val="928"/>
    <w:next w:val="928"/>
    <w:uiPriority w:val="39"/>
    <w:unhideWhenUsed/>
    <w:pPr>
      <w:pBdr/>
      <w:spacing w:after="100"/>
      <w:ind w:left="660"/>
    </w:pPr>
  </w:style>
  <w:style w:type="paragraph" w:styleId="920">
    <w:name w:val="toc 5"/>
    <w:basedOn w:val="928"/>
    <w:next w:val="928"/>
    <w:uiPriority w:val="39"/>
    <w:unhideWhenUsed/>
    <w:pPr>
      <w:pBdr/>
      <w:spacing w:after="100"/>
      <w:ind w:left="880"/>
    </w:pPr>
  </w:style>
  <w:style w:type="paragraph" w:styleId="921">
    <w:name w:val="toc 6"/>
    <w:basedOn w:val="928"/>
    <w:next w:val="928"/>
    <w:uiPriority w:val="39"/>
    <w:unhideWhenUsed/>
    <w:pPr>
      <w:pBdr/>
      <w:spacing w:after="100"/>
      <w:ind w:left="1100"/>
    </w:pPr>
  </w:style>
  <w:style w:type="paragraph" w:styleId="922">
    <w:name w:val="toc 7"/>
    <w:basedOn w:val="928"/>
    <w:next w:val="928"/>
    <w:uiPriority w:val="39"/>
    <w:unhideWhenUsed/>
    <w:pPr>
      <w:pBdr/>
      <w:spacing w:after="100"/>
      <w:ind w:left="1320"/>
    </w:pPr>
  </w:style>
  <w:style w:type="paragraph" w:styleId="923">
    <w:name w:val="toc 8"/>
    <w:basedOn w:val="928"/>
    <w:next w:val="928"/>
    <w:uiPriority w:val="39"/>
    <w:unhideWhenUsed/>
    <w:pPr>
      <w:pBdr/>
      <w:spacing w:after="100"/>
      <w:ind w:left="1540"/>
    </w:pPr>
  </w:style>
  <w:style w:type="paragraph" w:styleId="924">
    <w:name w:val="toc 9"/>
    <w:basedOn w:val="928"/>
    <w:next w:val="928"/>
    <w:uiPriority w:val="39"/>
    <w:unhideWhenUsed/>
    <w:pPr>
      <w:pBdr/>
      <w:spacing w:after="100"/>
      <w:ind w:left="1760"/>
    </w:pPr>
  </w:style>
  <w:style w:type="character" w:styleId="925">
    <w:name w:val="Placeholder Text"/>
    <w:basedOn w:val="877"/>
    <w:uiPriority w:val="99"/>
    <w:semiHidden/>
    <w:pPr>
      <w:pBdr/>
      <w:spacing/>
      <w:ind/>
    </w:pPr>
    <w:rPr>
      <w:color w:val="666666"/>
    </w:rPr>
  </w:style>
  <w:style w:type="paragraph" w:styleId="926">
    <w:name w:val="TOC Heading"/>
    <w:uiPriority w:val="39"/>
    <w:unhideWhenUsed/>
    <w:pPr>
      <w:pBdr/>
      <w:spacing/>
      <w:ind/>
    </w:pPr>
  </w:style>
  <w:style w:type="paragraph" w:styleId="927">
    <w:name w:val="table of figures"/>
    <w:basedOn w:val="928"/>
    <w:next w:val="928"/>
    <w:uiPriority w:val="99"/>
    <w:unhideWhenUsed/>
    <w:pPr>
      <w:pBdr/>
      <w:spacing w:after="0" w:afterAutospacing="0"/>
      <w:ind/>
    </w:pPr>
  </w:style>
  <w:style w:type="paragraph" w:styleId="928" w:default="1">
    <w:name w:val="Normal"/>
    <w:next w:val="928"/>
    <w:link w:val="928"/>
    <w:qFormat/>
    <w:pPr>
      <w:pBdr/>
      <w:spacing/>
      <w:ind/>
    </w:pPr>
    <w:rPr>
      <w:lang w:val="ru-RU" w:eastAsia="ru-RU" w:bidi="ar-SA"/>
    </w:rPr>
  </w:style>
  <w:style w:type="paragraph" w:styleId="929">
    <w:name w:val="Заголовок 1"/>
    <w:basedOn w:val="928"/>
    <w:next w:val="928"/>
    <w:link w:val="928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0">
    <w:name w:val="Заголовок 2"/>
    <w:basedOn w:val="928"/>
    <w:next w:val="928"/>
    <w:link w:val="92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1">
    <w:name w:val="Заголовок 3"/>
    <w:basedOn w:val="928"/>
    <w:next w:val="928"/>
    <w:link w:val="928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2">
    <w:name w:val="Заголовок 4"/>
    <w:basedOn w:val="928"/>
    <w:next w:val="928"/>
    <w:link w:val="928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3">
    <w:name w:val="Основной шрифт абзаца"/>
    <w:next w:val="933"/>
    <w:link w:val="940"/>
    <w:semiHidden/>
    <w:pPr>
      <w:pBdr/>
      <w:spacing/>
      <w:ind/>
    </w:pPr>
  </w:style>
  <w:style w:type="table" w:styleId="934">
    <w:name w:val="Обычная таблица"/>
    <w:next w:val="934"/>
    <w:link w:val="928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5">
    <w:name w:val="Нет списка"/>
    <w:next w:val="935"/>
    <w:link w:val="928"/>
    <w:semiHidden/>
    <w:pPr>
      <w:pBdr/>
      <w:spacing/>
      <w:ind/>
    </w:pPr>
  </w:style>
  <w:style w:type="paragraph" w:styleId="936">
    <w:name w:val="Верхний колонтитул"/>
    <w:basedOn w:val="928"/>
    <w:next w:val="936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7">
    <w:name w:val="Нижний колонтитул"/>
    <w:basedOn w:val="928"/>
    <w:next w:val="937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8">
    <w:name w:val="Основной текст"/>
    <w:basedOn w:val="928"/>
    <w:next w:val="938"/>
    <w:link w:val="947"/>
    <w:pPr>
      <w:pBdr/>
      <w:spacing/>
      <w:ind w:right="-2"/>
      <w:jc w:val="both"/>
    </w:pPr>
    <w:rPr>
      <w:sz w:val="28"/>
      <w:lang w:val="uk-UA"/>
    </w:rPr>
  </w:style>
  <w:style w:type="paragraph" w:styleId="939">
    <w:name w:val="Основной текст 2"/>
    <w:basedOn w:val="928"/>
    <w:next w:val="939"/>
    <w:link w:val="928"/>
    <w:pPr>
      <w:pBdr/>
      <w:spacing/>
      <w:ind/>
    </w:pPr>
    <w:rPr>
      <w:sz w:val="28"/>
      <w:lang w:val="uk-UA"/>
    </w:rPr>
  </w:style>
  <w:style w:type="paragraph" w:styleId="940">
    <w:name w:val="Знак"/>
    <w:basedOn w:val="928"/>
    <w:next w:val="940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1">
    <w:name w:val="Текст выноски"/>
    <w:basedOn w:val="928"/>
    <w:next w:val="941"/>
    <w:link w:val="92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2">
    <w:name w:val="Основной текст с отступом"/>
    <w:basedOn w:val="928"/>
    <w:next w:val="942"/>
    <w:link w:val="963"/>
    <w:pPr>
      <w:pBdr/>
      <w:spacing w:after="120"/>
      <w:ind w:left="283"/>
    </w:pPr>
    <w:rPr>
      <w:sz w:val="24"/>
      <w:szCs w:val="24"/>
    </w:rPr>
  </w:style>
  <w:style w:type="character" w:styleId="943">
    <w:name w:val="rvts6"/>
    <w:basedOn w:val="933"/>
    <w:next w:val="943"/>
    <w:link w:val="928"/>
    <w:pPr>
      <w:pBdr/>
      <w:spacing/>
      <w:ind/>
    </w:pPr>
  </w:style>
  <w:style w:type="paragraph" w:styleId="944">
    <w:name w:val="Без интервала"/>
    <w:next w:val="944"/>
    <w:link w:val="928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45">
    <w:name w:val="txt1"/>
    <w:next w:val="945"/>
    <w:link w:val="928"/>
    <w:pPr>
      <w:pBdr/>
      <w:spacing/>
      <w:ind/>
    </w:pPr>
    <w:rPr>
      <w:sz w:val="14"/>
      <w:szCs w:val="14"/>
    </w:rPr>
  </w:style>
  <w:style w:type="character" w:styleId="946">
    <w:name w:val="Строгий"/>
    <w:next w:val="946"/>
    <w:link w:val="928"/>
    <w:qFormat/>
    <w:pPr>
      <w:pBdr/>
      <w:spacing/>
      <w:ind/>
    </w:pPr>
    <w:rPr>
      <w:b/>
      <w:bCs/>
    </w:rPr>
  </w:style>
  <w:style w:type="character" w:styleId="947">
    <w:name w:val="Основной текст Знак"/>
    <w:next w:val="947"/>
    <w:link w:val="938"/>
    <w:pPr>
      <w:pBdr/>
      <w:spacing/>
      <w:ind/>
    </w:pPr>
    <w:rPr>
      <w:sz w:val="28"/>
      <w:lang w:val="uk-UA" w:eastAsia="ru-RU" w:bidi="ar-SA"/>
    </w:rPr>
  </w:style>
  <w:style w:type="paragraph" w:styleId="948">
    <w:name w:val="Стандартный HTML"/>
    <w:basedOn w:val="928"/>
    <w:next w:val="948"/>
    <w:link w:val="928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49">
    <w:name w:val="xfmc1"/>
    <w:basedOn w:val="933"/>
    <w:next w:val="949"/>
    <w:link w:val="928"/>
    <w:pPr>
      <w:pBdr/>
      <w:spacing/>
      <w:ind/>
    </w:pPr>
  </w:style>
  <w:style w:type="character" w:styleId="950">
    <w:name w:val="rvts23"/>
    <w:basedOn w:val="933"/>
    <w:next w:val="950"/>
    <w:link w:val="928"/>
    <w:pPr>
      <w:pBdr/>
      <w:spacing/>
      <w:ind/>
    </w:pPr>
  </w:style>
  <w:style w:type="paragraph" w:styleId="951">
    <w:name w:val="Обычный (веб)"/>
    <w:basedOn w:val="928"/>
    <w:next w:val="951"/>
    <w:link w:val="956"/>
    <w:uiPriority w:val="99"/>
    <w:qFormat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2">
    <w:name w:val="rtecenter"/>
    <w:basedOn w:val="928"/>
    <w:next w:val="952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3">
    <w:name w:val="List Paragraph"/>
    <w:basedOn w:val="928"/>
    <w:next w:val="953"/>
    <w:link w:val="928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4">
    <w:name w:val="Основной текст (2)_"/>
    <w:next w:val="954"/>
    <w:link w:val="955"/>
    <w:pPr>
      <w:pBdr/>
      <w:spacing/>
      <w:ind/>
    </w:pPr>
    <w:rPr>
      <w:lang w:bidi="ar-SA"/>
    </w:rPr>
  </w:style>
  <w:style w:type="paragraph" w:styleId="955">
    <w:name w:val="Основной текст (2)"/>
    <w:basedOn w:val="928"/>
    <w:next w:val="955"/>
    <w:link w:val="954"/>
    <w:pPr>
      <w:widowControl w:val="false"/>
      <w:pBdr/>
      <w:shd w:val="clear" w:color="auto" w:fill="ffffff"/>
      <w:spacing w:after="240" w:before="840" w:line="274" w:lineRule="exact"/>
      <w:ind w:hanging="480"/>
    </w:pPr>
  </w:style>
  <w:style w:type="character" w:styleId="956">
    <w:name w:val="Обычный (веб) Знак"/>
    <w:next w:val="956"/>
    <w:link w:val="951"/>
    <w:uiPriority w:val="99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paragraph" w:styleId="957">
    <w:name w:val="No Spacing"/>
    <w:next w:val="957"/>
    <w:link w:val="958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58">
    <w:name w:val="No Spacing Char1"/>
    <w:next w:val="958"/>
    <w:link w:val="957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59">
    <w:name w:val="docdata"/>
    <w:basedOn w:val="928"/>
    <w:next w:val="959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60">
    <w:name w:val="Без интервала1"/>
    <w:basedOn w:val="928"/>
    <w:next w:val="960"/>
    <w:link w:val="961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/>
      <w:ind/>
    </w:pPr>
    <w:rPr>
      <w:rFonts w:ascii="Calibri" w:hAnsi="Calibri"/>
      <w:color w:val="000000"/>
      <w:sz w:val="22"/>
      <w:lang w:eastAsia="zh-CN"/>
    </w:rPr>
  </w:style>
  <w:style w:type="character" w:styleId="961">
    <w:name w:val="Без интервала Знак"/>
    <w:next w:val="961"/>
    <w:link w:val="960"/>
    <w:pPr>
      <w:pBdr/>
      <w:spacing/>
      <w:ind/>
    </w:pPr>
    <w:rPr>
      <w:rFonts w:ascii="Calibri" w:hAnsi="Calibri"/>
      <w:color w:val="000000"/>
      <w:sz w:val="22"/>
      <w:lang w:val="ru-RU" w:eastAsia="zh-CN" w:bidi="ar-SA"/>
    </w:rPr>
  </w:style>
  <w:style w:type="character" w:styleId="962">
    <w:name w:val="Normal (Web) Char"/>
    <w:next w:val="962"/>
    <w:link w:val="928"/>
    <w:pPr>
      <w:pBdr/>
      <w:spacing/>
      <w:ind/>
    </w:pPr>
    <w:rPr>
      <w:rFonts w:ascii="Calibri" w:hAnsi="Calibri" w:eastAsia="SimSun"/>
      <w:sz w:val="24"/>
      <w:lang w:val="ru-RU" w:eastAsia="ru-RU" w:bidi="ar-SA"/>
    </w:rPr>
  </w:style>
  <w:style w:type="character" w:styleId="963">
    <w:name w:val="Основной текст с отступом Знак"/>
    <w:next w:val="963"/>
    <w:link w:val="942"/>
    <w:pPr>
      <w:pBdr/>
      <w:spacing/>
      <w:ind/>
    </w:pPr>
    <w:rPr>
      <w:sz w:val="24"/>
      <w:szCs w:val="24"/>
      <w:lang w:val="ru-RU" w:eastAsia="ru-RU" w:bidi="ar-SA"/>
    </w:rPr>
  </w:style>
  <w:style w:type="character" w:styleId="964">
    <w:name w:val="1573"/>
    <w:next w:val="964"/>
    <w:link w:val="928"/>
    <w:pPr>
      <w:pBdr/>
      <w:spacing/>
      <w:ind/>
    </w:pPr>
  </w:style>
  <w:style w:type="character" w:styleId="965">
    <w:name w:val="5647"/>
    <w:next w:val="965"/>
    <w:link w:val="928"/>
    <w:pPr>
      <w:pBdr/>
      <w:spacing/>
      <w:ind/>
    </w:pPr>
  </w:style>
  <w:style w:type="character" w:styleId="966">
    <w:name w:val="Гиперссылка"/>
    <w:next w:val="966"/>
    <w:link w:val="928"/>
    <w:uiPriority w:val="99"/>
    <w:unhideWhenUsed/>
    <w:pPr>
      <w:pBdr/>
      <w:spacing/>
      <w:ind/>
    </w:pPr>
    <w:rPr>
      <w:color w:val="0000ff"/>
      <w:u w:val="single"/>
    </w:rPr>
  </w:style>
  <w:style w:type="character" w:styleId="967">
    <w:name w:val="2253"/>
    <w:next w:val="967"/>
    <w:link w:val="928"/>
    <w:pPr>
      <w:pBdr/>
      <w:spacing/>
      <w:ind/>
    </w:pPr>
  </w:style>
  <w:style w:type="character" w:styleId="968">
    <w:name w:val="2159"/>
    <w:next w:val="968"/>
    <w:link w:val="928"/>
    <w:pPr>
      <w:pBdr/>
      <w:spacing/>
      <w:ind/>
    </w:pPr>
  </w:style>
  <w:style w:type="character" w:styleId="969">
    <w:name w:val="2283"/>
    <w:next w:val="969"/>
    <w:link w:val="928"/>
    <w:pPr>
      <w:pBdr/>
      <w:spacing/>
      <w:ind/>
    </w:pPr>
  </w:style>
  <w:style w:type="character" w:styleId="970">
    <w:name w:val="2695"/>
    <w:next w:val="970"/>
    <w:link w:val="928"/>
    <w:pPr>
      <w:pBdr/>
      <w:spacing/>
      <w:ind/>
    </w:pPr>
  </w:style>
  <w:style w:type="character" w:styleId="971">
    <w:name w:val="Основной текст_"/>
    <w:next w:val="971"/>
    <w:link w:val="972"/>
    <w:pPr>
      <w:pBdr/>
      <w:spacing/>
      <w:ind/>
    </w:pPr>
    <w:rPr>
      <w:color w:val="212429"/>
      <w:sz w:val="18"/>
      <w:szCs w:val="18"/>
      <w:shd w:val="clear" w:color="auto" w:fill="ffffff"/>
    </w:rPr>
  </w:style>
  <w:style w:type="paragraph" w:styleId="972">
    <w:name w:val="Основной текст1"/>
    <w:basedOn w:val="928"/>
    <w:next w:val="972"/>
    <w:link w:val="971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26</cp:revision>
  <dcterms:created xsi:type="dcterms:W3CDTF">2025-12-09T13:25:00Z</dcterms:created>
  <dcterms:modified xsi:type="dcterms:W3CDTF">2026-03-26T13:24:12Z</dcterms:modified>
  <cp:version>983040</cp:version>
</cp:coreProperties>
</file>